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E8" w:rsidRPr="00537AD5" w:rsidRDefault="00EC75E8" w:rsidP="00EC75E8">
      <w:pPr>
        <w:spacing w:before="120" w:after="120" w:line="360" w:lineRule="auto"/>
        <w:jc w:val="both"/>
        <w:rPr>
          <w:rFonts w:eastAsiaTheme="majorEastAsia"/>
          <w:lang w:val="vi-VN"/>
        </w:rPr>
      </w:pPr>
      <w:bookmarkStart w:id="0" w:name="_Hlk146373821"/>
      <w:r w:rsidRPr="00537AD5">
        <w:rPr>
          <w:rFonts w:eastAsiaTheme="majorEastAsia"/>
          <w:b/>
          <w:sz w:val="24"/>
          <w:szCs w:val="24"/>
          <w:lang w:val="vi-VN"/>
        </w:rPr>
        <w:t xml:space="preserve">CHƠI CHỮ </w:t>
      </w:r>
      <w:r w:rsidRPr="00537AD5">
        <w:rPr>
          <w:rFonts w:eastAsiaTheme="majorEastAsia"/>
          <w:b/>
          <w:sz w:val="24"/>
          <w:szCs w:val="24"/>
        </w:rPr>
        <w:t xml:space="preserve">/ </w:t>
      </w:r>
      <w:r w:rsidRPr="00537AD5">
        <w:rPr>
          <w:rFonts w:eastAsiaTheme="majorEastAsia"/>
          <w:b/>
          <w:sz w:val="24"/>
          <w:szCs w:val="24"/>
          <w:lang w:val="vi-VN"/>
        </w:rPr>
        <w:t>LỘNG NGỮ</w:t>
      </w:r>
      <w:bookmarkEnd w:id="0"/>
      <w:r w:rsidRPr="00537AD5">
        <w:rPr>
          <w:rFonts w:eastAsiaTheme="majorEastAsia"/>
          <w:b/>
          <w:sz w:val="24"/>
          <w:szCs w:val="24"/>
        </w:rPr>
        <w:t xml:space="preserve"> (Paronomasia)</w:t>
      </w:r>
      <w:r w:rsidRPr="00537AD5">
        <w:rPr>
          <w:rFonts w:eastAsiaTheme="majorEastAsia"/>
          <w:bCs/>
          <w:sz w:val="24"/>
          <w:szCs w:val="24"/>
        </w:rPr>
        <w:t>,</w:t>
      </w:r>
      <w:r w:rsidRPr="00537AD5">
        <w:rPr>
          <w:rFonts w:eastAsiaTheme="majorEastAsia"/>
          <w:bCs/>
        </w:rPr>
        <w:t xml:space="preserve"> </w:t>
      </w:r>
      <w:r w:rsidRPr="00537AD5">
        <w:rPr>
          <w:rFonts w:eastAsiaTheme="majorEastAsia"/>
          <w:lang w:val="vi-VN"/>
        </w:rPr>
        <w:t>việc sử dụng âm, tiếng, từ, ngữ của tiếng Việt theo một số cách thức bất bình thường nhằm tạo ra một hiệu quả hài hước, vui đ</w:t>
      </w:r>
      <w:r w:rsidRPr="00537AD5">
        <w:rPr>
          <w:rFonts w:eastAsia="SimSun"/>
          <w:lang w:val="vi-VN"/>
        </w:rPr>
        <w:t>ù</w:t>
      </w:r>
      <w:r w:rsidRPr="00537AD5">
        <w:rPr>
          <w:rFonts w:eastAsiaTheme="majorEastAsia"/>
          <w:lang w:val="vi-VN"/>
        </w:rPr>
        <w:t>a, hay mỉa mai châm biếm với những tầng nghĩa h</w:t>
      </w:r>
      <w:r w:rsidRPr="00537AD5">
        <w:rPr>
          <w:rFonts w:eastAsia="SimSun"/>
          <w:lang w:val="vi-VN"/>
        </w:rPr>
        <w:t>à</w:t>
      </w:r>
      <w:r w:rsidRPr="00537AD5">
        <w:rPr>
          <w:rFonts w:eastAsiaTheme="majorEastAsia"/>
          <w:lang w:val="vi-VN"/>
        </w:rPr>
        <w:t>m s</w:t>
      </w:r>
      <w:r w:rsidRPr="00537AD5">
        <w:rPr>
          <w:rFonts w:eastAsia="SimSun"/>
          <w:lang w:val="vi-VN"/>
        </w:rPr>
        <w:t>ú</w:t>
      </w:r>
      <w:r w:rsidRPr="00537AD5">
        <w:rPr>
          <w:rFonts w:eastAsiaTheme="majorEastAsia"/>
          <w:lang w:val="vi-VN"/>
        </w:rPr>
        <w:t xml:space="preserve">c, </w:t>
      </w:r>
      <w:r w:rsidRPr="00537AD5">
        <w:rPr>
          <w:rFonts w:eastAsia="SimSun"/>
          <w:lang w:val="vi-VN"/>
        </w:rPr>
        <w:t>ý</w:t>
      </w:r>
      <w:r w:rsidRPr="00537AD5">
        <w:rPr>
          <w:rFonts w:eastAsiaTheme="majorEastAsia"/>
          <w:lang w:val="vi-VN"/>
        </w:rPr>
        <w:t xml:space="preserve"> vị.</w:t>
      </w:r>
    </w:p>
    <w:p w:rsidR="00EC75E8" w:rsidRPr="00537AD5" w:rsidRDefault="00EC75E8" w:rsidP="00EC75E8">
      <w:pPr>
        <w:spacing w:before="120" w:after="120" w:line="360" w:lineRule="auto"/>
        <w:ind w:firstLine="567"/>
        <w:jc w:val="both"/>
        <w:rPr>
          <w:rFonts w:eastAsiaTheme="majorEastAsia"/>
          <w:i/>
          <w:lang w:val="vi-VN"/>
        </w:rPr>
      </w:pPr>
      <w:r w:rsidRPr="00537AD5">
        <w:rPr>
          <w:rFonts w:eastAsiaTheme="majorEastAsia"/>
          <w:lang w:val="vi-VN"/>
        </w:rPr>
        <w:t>Cơ sở của CC là những đặc điểm về cơ cấu âm thanh, từ ngữ, ngữ pháp, ngữ nghĩa</w:t>
      </w:r>
      <w:r w:rsidRPr="00537AD5">
        <w:rPr>
          <w:rFonts w:eastAsia="SimSun"/>
          <w:lang w:val="vi-VN"/>
        </w:rPr>
        <w:t>…</w:t>
      </w:r>
      <w:r w:rsidRPr="00537AD5">
        <w:rPr>
          <w:rFonts w:eastAsiaTheme="majorEastAsia"/>
          <w:lang w:val="vi-VN"/>
        </w:rPr>
        <w:t xml:space="preserve"> của tiếng Việt. Khi người nói khai thác được những đặc điểm này để tạo nên những lối nói hàm chứa một ý nghĩa n</w:t>
      </w:r>
      <w:r w:rsidRPr="00537AD5">
        <w:rPr>
          <w:rFonts w:eastAsia="SimSun"/>
          <w:lang w:val="vi-VN"/>
        </w:rPr>
        <w:t>à</w:t>
      </w:r>
      <w:r w:rsidRPr="00537AD5">
        <w:rPr>
          <w:rFonts w:eastAsiaTheme="majorEastAsia"/>
          <w:lang w:val="vi-VN"/>
        </w:rPr>
        <w:t>o đ</w:t>
      </w:r>
      <w:r w:rsidRPr="00537AD5">
        <w:rPr>
          <w:rFonts w:eastAsia="SimSun"/>
          <w:lang w:val="vi-VN"/>
        </w:rPr>
        <w:t>ó</w:t>
      </w:r>
      <w:r w:rsidRPr="00537AD5">
        <w:rPr>
          <w:rFonts w:eastAsiaTheme="majorEastAsia"/>
          <w:lang w:val="vi-VN"/>
        </w:rPr>
        <w:t>, đồng thời người nghe dựa vào hiểu biết về tiếng Việt và ngữ cảnh sử dụng để giải mã, phát hiện ra ẩn ý chứa đựng trong hình thức ngôn ngữ đ</w:t>
      </w:r>
      <w:r w:rsidRPr="00537AD5">
        <w:rPr>
          <w:rFonts w:eastAsia="SimSun"/>
          <w:lang w:val="vi-VN"/>
        </w:rPr>
        <w:t>ó</w:t>
      </w:r>
      <w:r w:rsidRPr="00537AD5">
        <w:rPr>
          <w:rFonts w:eastAsiaTheme="majorEastAsia"/>
          <w:lang w:val="vi-VN"/>
        </w:rPr>
        <w:t>, th</w:t>
      </w:r>
      <w:r w:rsidRPr="00537AD5">
        <w:rPr>
          <w:rFonts w:eastAsia="SimSun"/>
          <w:lang w:val="vi-VN"/>
        </w:rPr>
        <w:t>ì</w:t>
      </w:r>
      <w:r w:rsidRPr="00537AD5">
        <w:rPr>
          <w:rFonts w:eastAsiaTheme="majorEastAsia"/>
          <w:lang w:val="vi-VN"/>
        </w:rPr>
        <w:t xml:space="preserve"> l</w:t>
      </w:r>
      <w:r w:rsidRPr="00537AD5">
        <w:rPr>
          <w:rFonts w:eastAsia="SimSun"/>
          <w:lang w:val="vi-VN"/>
        </w:rPr>
        <w:t>ú</w:t>
      </w:r>
      <w:r w:rsidRPr="00537AD5">
        <w:rPr>
          <w:rFonts w:eastAsiaTheme="majorEastAsia"/>
          <w:lang w:val="vi-VN"/>
        </w:rPr>
        <w:t>c đ</w:t>
      </w:r>
      <w:r w:rsidRPr="00537AD5">
        <w:rPr>
          <w:rFonts w:eastAsia="SimSun"/>
          <w:lang w:val="vi-VN"/>
        </w:rPr>
        <w:t>ó</w:t>
      </w:r>
      <w:r w:rsidRPr="00537AD5">
        <w:rPr>
          <w:rFonts w:eastAsiaTheme="majorEastAsia"/>
          <w:lang w:val="vi-VN"/>
        </w:rPr>
        <w:t xml:space="preserve"> ở các nhân vật giao tiếp nảy sinh một khoái cảm thú vị về hàm nghĩa của cách sử dụng phương tiện ngôn ngữ. Ví dụ, câu ca dao: “</w:t>
      </w:r>
      <w:r w:rsidRPr="00537AD5">
        <w:rPr>
          <w:rFonts w:eastAsiaTheme="majorEastAsia"/>
          <w:i/>
          <w:lang w:val="vi-VN"/>
        </w:rPr>
        <w:t>Trăng bao nhi</w:t>
      </w:r>
      <w:r w:rsidRPr="00537AD5">
        <w:rPr>
          <w:rFonts w:eastAsia="SimSun"/>
          <w:i/>
          <w:lang w:val="vi-VN"/>
        </w:rPr>
        <w:t>ê</w:t>
      </w:r>
      <w:r w:rsidRPr="00537AD5">
        <w:rPr>
          <w:rFonts w:eastAsiaTheme="majorEastAsia"/>
          <w:i/>
          <w:lang w:val="vi-VN"/>
        </w:rPr>
        <w:t>u tuổi trăng gi</w:t>
      </w:r>
      <w:r w:rsidRPr="00537AD5">
        <w:rPr>
          <w:rFonts w:eastAsia="SimSun"/>
          <w:i/>
          <w:lang w:val="vi-VN"/>
        </w:rPr>
        <w:t>à</w:t>
      </w:r>
      <w:r w:rsidRPr="00537AD5">
        <w:rPr>
          <w:rFonts w:eastAsiaTheme="majorEastAsia"/>
          <w:i/>
          <w:lang w:val="vi-VN"/>
        </w:rPr>
        <w:t>, N</w:t>
      </w:r>
      <w:r w:rsidRPr="00537AD5">
        <w:rPr>
          <w:rFonts w:eastAsia="SimSun"/>
          <w:i/>
          <w:lang w:val="vi-VN"/>
        </w:rPr>
        <w:t>ú</w:t>
      </w:r>
      <w:r w:rsidRPr="00537AD5">
        <w:rPr>
          <w:rFonts w:eastAsiaTheme="majorEastAsia"/>
          <w:i/>
          <w:lang w:val="vi-VN"/>
        </w:rPr>
        <w:t>i bao nhi</w:t>
      </w:r>
      <w:r w:rsidRPr="00537AD5">
        <w:rPr>
          <w:rFonts w:eastAsia="SimSun"/>
          <w:i/>
          <w:lang w:val="vi-VN"/>
        </w:rPr>
        <w:t>ê</w:t>
      </w:r>
      <w:r w:rsidRPr="00537AD5">
        <w:rPr>
          <w:rFonts w:eastAsiaTheme="majorEastAsia"/>
          <w:i/>
          <w:lang w:val="vi-VN"/>
        </w:rPr>
        <w:t xml:space="preserve">u tuổi gọi là núi non.”, </w:t>
      </w:r>
      <w:r w:rsidRPr="00537AD5">
        <w:rPr>
          <w:rFonts w:eastAsiaTheme="majorEastAsia"/>
          <w:lang w:val="vi-VN"/>
        </w:rPr>
        <w:t>tác giả ban đầu đ</w:t>
      </w:r>
      <w:r w:rsidRPr="00537AD5">
        <w:rPr>
          <w:rFonts w:eastAsia="SimSun"/>
          <w:lang w:val="vi-VN"/>
        </w:rPr>
        <w:t>á</w:t>
      </w:r>
      <w:r w:rsidRPr="00537AD5">
        <w:rPr>
          <w:rFonts w:eastAsiaTheme="majorEastAsia"/>
          <w:lang w:val="vi-VN"/>
        </w:rPr>
        <w:t xml:space="preserve">nh lừa người nghe, người đọc bằng cách sử dụng cặp từ trái nghĩa </w:t>
      </w:r>
      <w:r w:rsidRPr="00537AD5">
        <w:rPr>
          <w:rFonts w:eastAsiaTheme="majorEastAsia"/>
          <w:i/>
          <w:lang w:val="vi-VN"/>
        </w:rPr>
        <w:t>già</w:t>
      </w:r>
      <w:r w:rsidRPr="00537AD5">
        <w:rPr>
          <w:rFonts w:eastAsiaTheme="majorEastAsia"/>
          <w:lang w:val="vi-VN"/>
        </w:rPr>
        <w:t xml:space="preserve"> / </w:t>
      </w:r>
      <w:r w:rsidRPr="00537AD5">
        <w:rPr>
          <w:rFonts w:eastAsiaTheme="majorEastAsia"/>
          <w:i/>
          <w:lang w:val="vi-VN"/>
        </w:rPr>
        <w:t>non</w:t>
      </w:r>
      <w:r w:rsidRPr="00537AD5">
        <w:rPr>
          <w:rFonts w:eastAsiaTheme="majorEastAsia"/>
          <w:lang w:val="vi-VN"/>
        </w:rPr>
        <w:t xml:space="preserve"> tạo nên cặp đối lập </w:t>
      </w:r>
      <w:r w:rsidRPr="00537AD5">
        <w:rPr>
          <w:rFonts w:eastAsiaTheme="majorEastAsia"/>
          <w:i/>
          <w:lang w:val="vi-VN"/>
        </w:rPr>
        <w:t>trăng gi</w:t>
      </w:r>
      <w:r w:rsidRPr="00537AD5">
        <w:rPr>
          <w:rFonts w:eastAsia="SimSun"/>
          <w:i/>
          <w:lang w:val="vi-VN"/>
        </w:rPr>
        <w:t>à</w:t>
      </w:r>
      <w:r w:rsidRPr="00537AD5">
        <w:rPr>
          <w:rFonts w:eastAsiaTheme="majorEastAsia"/>
          <w:i/>
          <w:lang w:val="vi-VN"/>
        </w:rPr>
        <w:t xml:space="preserve"> / n</w:t>
      </w:r>
      <w:r w:rsidRPr="00537AD5">
        <w:rPr>
          <w:rFonts w:eastAsia="SimSun"/>
          <w:i/>
          <w:lang w:val="vi-VN"/>
        </w:rPr>
        <w:t>ú</w:t>
      </w:r>
      <w:r w:rsidRPr="00537AD5">
        <w:rPr>
          <w:rFonts w:eastAsiaTheme="majorEastAsia"/>
          <w:i/>
          <w:lang w:val="vi-VN"/>
        </w:rPr>
        <w:t>i non</w:t>
      </w:r>
      <w:r w:rsidRPr="00537AD5">
        <w:rPr>
          <w:rFonts w:eastAsiaTheme="majorEastAsia"/>
          <w:lang w:val="vi-VN"/>
        </w:rPr>
        <w:t xml:space="preserve">, nhưng kỳ thực ẩn ý của người nói lại là đặt hai từ đồng nghĩa cạnh nhau: </w:t>
      </w:r>
      <w:r w:rsidRPr="00537AD5">
        <w:rPr>
          <w:rFonts w:eastAsiaTheme="majorEastAsia"/>
          <w:i/>
          <w:lang w:val="vi-VN"/>
        </w:rPr>
        <w:t>núi = non</w:t>
      </w:r>
      <w:r w:rsidRPr="00537AD5">
        <w:rPr>
          <w:rFonts w:eastAsiaTheme="majorEastAsia"/>
          <w:lang w:val="vi-VN"/>
        </w:rPr>
        <w:t>, để đ</w:t>
      </w:r>
      <w:r w:rsidRPr="00537AD5">
        <w:rPr>
          <w:rFonts w:eastAsia="SimSun"/>
          <w:lang w:val="vi-VN"/>
        </w:rPr>
        <w:t>ù</w:t>
      </w:r>
      <w:r w:rsidRPr="00537AD5">
        <w:rPr>
          <w:rFonts w:eastAsiaTheme="majorEastAsia"/>
          <w:lang w:val="vi-VN"/>
        </w:rPr>
        <w:t xml:space="preserve">a vui, bỡn cợt. Trăng thường thay đổi hình dạng theo thời gian từ đầu đến cuối tháng nên có thể phân biệt tuổi </w:t>
      </w:r>
      <w:r w:rsidRPr="00537AD5">
        <w:rPr>
          <w:rFonts w:eastAsiaTheme="majorEastAsia"/>
          <w:i/>
          <w:lang w:val="vi-VN"/>
        </w:rPr>
        <w:t>non</w:t>
      </w:r>
      <w:r w:rsidRPr="00537AD5">
        <w:rPr>
          <w:rFonts w:eastAsiaTheme="majorEastAsia"/>
          <w:lang w:val="vi-VN"/>
        </w:rPr>
        <w:t xml:space="preserve"> và </w:t>
      </w:r>
      <w:r w:rsidRPr="00537AD5">
        <w:rPr>
          <w:rFonts w:eastAsiaTheme="majorEastAsia"/>
          <w:i/>
          <w:lang w:val="vi-VN"/>
        </w:rPr>
        <w:t>già,</w:t>
      </w:r>
      <w:r w:rsidRPr="00537AD5">
        <w:rPr>
          <w:rFonts w:eastAsiaTheme="majorEastAsia"/>
          <w:lang w:val="vi-VN"/>
        </w:rPr>
        <w:t xml:space="preserve"> còn núi thì làm sao có thể phân biệt được tuổi của nó mà gọi là </w:t>
      </w:r>
      <w:r w:rsidRPr="00537AD5">
        <w:rPr>
          <w:rFonts w:eastAsiaTheme="majorEastAsia"/>
          <w:i/>
          <w:lang w:val="vi-VN"/>
        </w:rPr>
        <w:t>núi non</w:t>
      </w:r>
      <w:r w:rsidRPr="00537AD5">
        <w:rPr>
          <w:rFonts w:eastAsiaTheme="majorEastAsia"/>
          <w:lang w:val="vi-VN"/>
        </w:rPr>
        <w:t xml:space="preserve"> theo nghĩa </w:t>
      </w:r>
      <w:r w:rsidRPr="00537AD5">
        <w:rPr>
          <w:rFonts w:eastAsiaTheme="majorEastAsia"/>
          <w:i/>
          <w:lang w:val="vi-VN"/>
        </w:rPr>
        <w:t>non</w:t>
      </w:r>
      <w:r w:rsidRPr="00537AD5">
        <w:rPr>
          <w:rFonts w:eastAsiaTheme="majorEastAsia"/>
          <w:lang w:val="vi-VN"/>
        </w:rPr>
        <w:t xml:space="preserve"> chỉ tuổi của </w:t>
      </w:r>
      <w:r w:rsidRPr="00537AD5">
        <w:rPr>
          <w:rFonts w:eastAsiaTheme="majorEastAsia"/>
          <w:i/>
          <w:lang w:val="vi-VN"/>
        </w:rPr>
        <w:t>núi</w:t>
      </w:r>
      <w:r w:rsidRPr="00537AD5">
        <w:rPr>
          <w:rFonts w:eastAsiaTheme="majorEastAsia"/>
          <w:lang w:val="vi-VN"/>
        </w:rPr>
        <w:t>!</w:t>
      </w:r>
    </w:p>
    <w:p w:rsidR="00EC75E8" w:rsidRPr="00537AD5" w:rsidRDefault="00EC75E8" w:rsidP="00EC75E8">
      <w:pPr>
        <w:spacing w:before="120" w:after="120" w:line="360" w:lineRule="auto"/>
        <w:ind w:firstLine="567"/>
        <w:jc w:val="both"/>
        <w:rPr>
          <w:rFonts w:eastAsiaTheme="majorEastAsia"/>
          <w:lang w:val="vi-VN"/>
        </w:rPr>
      </w:pPr>
      <w:r w:rsidRPr="00537AD5">
        <w:rPr>
          <w:rFonts w:eastAsiaTheme="majorEastAsia"/>
          <w:lang w:val="vi-VN"/>
        </w:rPr>
        <w:t xml:space="preserve">Căn cứ vào phương tiện ngôn ngữ dùng trong hiện tượng CC, có thể phân biệt những </w:t>
      </w:r>
      <w:r w:rsidRPr="00537AD5">
        <w:rPr>
          <w:rFonts w:eastAsiaTheme="majorEastAsia"/>
          <w:iCs/>
          <w:lang w:val="vi-VN"/>
        </w:rPr>
        <w:t>dạng CC thông thường</w:t>
      </w:r>
      <w:r w:rsidRPr="00537AD5">
        <w:rPr>
          <w:rFonts w:eastAsiaTheme="majorEastAsia"/>
          <w:lang w:val="vi-VN"/>
        </w:rPr>
        <w:t xml:space="preserve"> như sau: </w:t>
      </w:r>
    </w:p>
    <w:p w:rsidR="00EC75E8" w:rsidRPr="00537AD5" w:rsidRDefault="00EC75E8" w:rsidP="00EC75E8">
      <w:pPr>
        <w:spacing w:before="120" w:after="120" w:line="360" w:lineRule="auto"/>
        <w:ind w:firstLine="567"/>
        <w:jc w:val="both"/>
        <w:rPr>
          <w:rFonts w:eastAsiaTheme="majorEastAsia"/>
          <w:lang w:val="vi-VN"/>
        </w:rPr>
      </w:pPr>
      <w:r w:rsidRPr="00537AD5">
        <w:rPr>
          <w:rFonts w:eastAsiaTheme="majorEastAsia"/>
          <w:lang w:val="vi-VN"/>
        </w:rPr>
        <w:t xml:space="preserve">(1) </w:t>
      </w:r>
      <w:bookmarkStart w:id="1" w:name="_Hlk146374531"/>
      <w:r w:rsidRPr="00537AD5">
        <w:rPr>
          <w:rFonts w:eastAsiaTheme="majorEastAsia"/>
          <w:lang w:val="vi-VN"/>
        </w:rPr>
        <w:t xml:space="preserve">Dựa vào hiện tượng </w:t>
      </w:r>
      <w:r w:rsidRPr="00537AD5">
        <w:rPr>
          <w:rFonts w:eastAsiaTheme="majorEastAsia"/>
          <w:i/>
          <w:lang w:val="vi-VN"/>
        </w:rPr>
        <w:t>gần âm, đồng âm mà khác nghĩa</w:t>
      </w:r>
      <w:r w:rsidRPr="00537AD5">
        <w:rPr>
          <w:rFonts w:eastAsiaTheme="majorEastAsia"/>
          <w:lang w:val="vi-VN"/>
        </w:rPr>
        <w:t xml:space="preserve"> của các tiếng, các từ. Tối thiểu là sự gần âm của tiếng. Ví dụ: </w:t>
      </w:r>
      <w:r w:rsidRPr="00537AD5">
        <w:rPr>
          <w:rFonts w:eastAsiaTheme="majorEastAsia"/>
          <w:i/>
          <w:lang w:val="vi-VN"/>
        </w:rPr>
        <w:t>Chữ tài liền với chữ tai một vần</w:t>
      </w:r>
      <w:r w:rsidRPr="00537AD5">
        <w:rPr>
          <w:rFonts w:eastAsiaTheme="majorEastAsia"/>
          <w:lang w:val="vi-VN"/>
        </w:rPr>
        <w:t>. Hoặc bài ca dao bông đ</w:t>
      </w:r>
      <w:r w:rsidRPr="00537AD5">
        <w:rPr>
          <w:rFonts w:eastAsia="SimSun"/>
          <w:lang w:val="vi-VN"/>
        </w:rPr>
        <w:t>ù</w:t>
      </w:r>
      <w:r w:rsidRPr="00537AD5">
        <w:rPr>
          <w:rFonts w:eastAsiaTheme="majorEastAsia"/>
          <w:lang w:val="vi-VN"/>
        </w:rPr>
        <w:t xml:space="preserve">a: </w:t>
      </w:r>
      <w:r w:rsidRPr="00537AD5">
        <w:rPr>
          <w:rFonts w:eastAsia="SimSun"/>
          <w:lang w:val="vi-VN"/>
        </w:rPr>
        <w:t>“</w:t>
      </w:r>
      <w:r w:rsidRPr="00537AD5">
        <w:rPr>
          <w:rFonts w:eastAsiaTheme="majorEastAsia"/>
          <w:lang w:val="vi-VN"/>
        </w:rPr>
        <w:t>B</w:t>
      </w:r>
      <w:r w:rsidRPr="00537AD5">
        <w:rPr>
          <w:rFonts w:eastAsia="SimSun"/>
          <w:lang w:val="vi-VN"/>
        </w:rPr>
        <w:t>à</w:t>
      </w:r>
      <w:r w:rsidRPr="00537AD5">
        <w:rPr>
          <w:rFonts w:eastAsiaTheme="majorEastAsia"/>
          <w:lang w:val="vi-VN"/>
        </w:rPr>
        <w:t xml:space="preserve"> gi</w:t>
      </w:r>
      <w:r w:rsidRPr="00537AD5">
        <w:rPr>
          <w:rFonts w:eastAsia="SimSun"/>
          <w:lang w:val="vi-VN"/>
        </w:rPr>
        <w:t>à</w:t>
      </w:r>
      <w:r w:rsidRPr="00537AD5">
        <w:rPr>
          <w:rFonts w:eastAsiaTheme="majorEastAsia"/>
          <w:lang w:val="vi-VN"/>
        </w:rPr>
        <w:t xml:space="preserve"> đi chợ Cầu Đ</w:t>
      </w:r>
      <w:r w:rsidRPr="00537AD5">
        <w:rPr>
          <w:rFonts w:eastAsia="SimSun"/>
          <w:lang w:val="vi-VN"/>
        </w:rPr>
        <w:t>ô</w:t>
      </w:r>
      <w:r w:rsidRPr="00537AD5">
        <w:rPr>
          <w:rFonts w:eastAsiaTheme="majorEastAsia"/>
          <w:lang w:val="vi-VN"/>
        </w:rPr>
        <w:t xml:space="preserve">ng / Xem một quẻ bói lấy chồng </w:t>
      </w:r>
      <w:r w:rsidRPr="00537AD5">
        <w:rPr>
          <w:rFonts w:eastAsiaTheme="majorEastAsia"/>
          <w:i/>
          <w:lang w:val="vi-VN"/>
        </w:rPr>
        <w:t>lợi</w:t>
      </w:r>
      <w:r w:rsidRPr="00537AD5">
        <w:rPr>
          <w:rFonts w:eastAsiaTheme="majorEastAsia"/>
          <w:lang w:val="vi-VN"/>
        </w:rPr>
        <w:t xml:space="preserve"> chăng / Thầy bói xem quẻ phán rằng / </w:t>
      </w:r>
      <w:r w:rsidRPr="00537AD5">
        <w:rPr>
          <w:rFonts w:eastAsiaTheme="majorEastAsia"/>
          <w:i/>
          <w:lang w:val="vi-VN"/>
        </w:rPr>
        <w:t>Lợi</w:t>
      </w:r>
      <w:r w:rsidRPr="00537AD5">
        <w:rPr>
          <w:rFonts w:eastAsiaTheme="majorEastAsia"/>
          <w:lang w:val="vi-VN"/>
        </w:rPr>
        <w:t xml:space="preserve"> thì có </w:t>
      </w:r>
      <w:r w:rsidRPr="00537AD5">
        <w:rPr>
          <w:rFonts w:eastAsiaTheme="majorEastAsia"/>
          <w:i/>
          <w:lang w:val="vi-VN"/>
        </w:rPr>
        <w:t xml:space="preserve">lợi </w:t>
      </w:r>
      <w:r w:rsidRPr="00537AD5">
        <w:rPr>
          <w:rFonts w:eastAsiaTheme="majorEastAsia"/>
          <w:lang w:val="vi-VN"/>
        </w:rPr>
        <w:t xml:space="preserve">nhưng </w:t>
      </w:r>
      <w:r w:rsidRPr="00537AD5">
        <w:rPr>
          <w:rFonts w:eastAsiaTheme="majorEastAsia"/>
          <w:i/>
          <w:lang w:val="vi-VN"/>
        </w:rPr>
        <w:t>răng</w:t>
      </w:r>
      <w:r w:rsidRPr="00537AD5">
        <w:rPr>
          <w:rFonts w:eastAsiaTheme="majorEastAsia"/>
          <w:lang w:val="vi-VN"/>
        </w:rPr>
        <w:t xml:space="preserve"> chẳng còn”. Có thể là sự đồng âm xảy ra giữa một từ đơn v</w:t>
      </w:r>
      <w:r w:rsidRPr="00537AD5">
        <w:rPr>
          <w:rFonts w:eastAsia="SimSun"/>
          <w:lang w:val="vi-VN"/>
        </w:rPr>
        <w:t>à</w:t>
      </w:r>
      <w:r w:rsidRPr="00537AD5">
        <w:rPr>
          <w:rFonts w:eastAsiaTheme="majorEastAsia"/>
          <w:lang w:val="vi-VN"/>
        </w:rPr>
        <w:t xml:space="preserve"> một tiếng trong từ phức. Ví dụ câu: “</w:t>
      </w:r>
      <w:r w:rsidRPr="00537AD5">
        <w:rPr>
          <w:rFonts w:eastAsiaTheme="majorEastAsia"/>
          <w:i/>
          <w:lang w:val="vi-VN"/>
        </w:rPr>
        <w:t>Con hổ mang bò lên núi</w:t>
      </w:r>
      <w:r w:rsidRPr="00537AD5">
        <w:rPr>
          <w:rFonts w:eastAsiaTheme="majorEastAsia"/>
          <w:lang w:val="vi-VN"/>
        </w:rPr>
        <w:t>“ có nước đ</w:t>
      </w:r>
      <w:r w:rsidRPr="00537AD5">
        <w:rPr>
          <w:rFonts w:eastAsia="SimSun"/>
          <w:lang w:val="vi-VN"/>
        </w:rPr>
        <w:t>ô</w:t>
      </w:r>
      <w:r w:rsidRPr="00537AD5">
        <w:rPr>
          <w:rFonts w:eastAsiaTheme="majorEastAsia"/>
          <w:lang w:val="vi-VN"/>
        </w:rPr>
        <w:t xml:space="preserve">i về nghĩa, do tiếng </w:t>
      </w:r>
      <w:r w:rsidRPr="00537AD5">
        <w:rPr>
          <w:rFonts w:eastAsiaTheme="majorEastAsia"/>
          <w:i/>
          <w:lang w:val="vi-VN"/>
        </w:rPr>
        <w:t>mang</w:t>
      </w:r>
      <w:r w:rsidRPr="00537AD5">
        <w:rPr>
          <w:rFonts w:eastAsiaTheme="majorEastAsia"/>
          <w:lang w:val="vi-VN"/>
        </w:rPr>
        <w:t xml:space="preserve"> trong từ </w:t>
      </w:r>
      <w:r w:rsidRPr="00537AD5">
        <w:rPr>
          <w:rFonts w:eastAsiaTheme="majorEastAsia"/>
          <w:i/>
          <w:lang w:val="vi-VN"/>
        </w:rPr>
        <w:t>hổ mang</w:t>
      </w:r>
      <w:r w:rsidRPr="00537AD5">
        <w:rPr>
          <w:rFonts w:eastAsiaTheme="majorEastAsia"/>
          <w:lang w:val="vi-VN"/>
        </w:rPr>
        <w:t xml:space="preserve"> (một loài rắn) đồng âm với từ đơn </w:t>
      </w:r>
      <w:r w:rsidRPr="00537AD5">
        <w:rPr>
          <w:rFonts w:eastAsiaTheme="majorEastAsia"/>
          <w:i/>
          <w:lang w:val="vi-VN"/>
        </w:rPr>
        <w:t>mang</w:t>
      </w:r>
      <w:r w:rsidRPr="00537AD5">
        <w:rPr>
          <w:rFonts w:eastAsiaTheme="majorEastAsia"/>
          <w:lang w:val="vi-VN"/>
        </w:rPr>
        <w:t xml:space="preserve"> chỉ hoạt động làm di chuyển vật thể (con bò) đến một địa điểm (núi). </w:t>
      </w:r>
      <w:bookmarkEnd w:id="1"/>
    </w:p>
    <w:p w:rsidR="00EC75E8" w:rsidRPr="00537AD5" w:rsidRDefault="00EC75E8" w:rsidP="00EC75E8">
      <w:pPr>
        <w:spacing w:before="120" w:after="120" w:line="360" w:lineRule="auto"/>
        <w:ind w:firstLine="567"/>
        <w:jc w:val="both"/>
        <w:rPr>
          <w:rFonts w:eastAsiaTheme="majorEastAsia"/>
          <w:lang w:val="vi-VN"/>
        </w:rPr>
      </w:pPr>
      <w:r w:rsidRPr="00537AD5">
        <w:rPr>
          <w:rFonts w:eastAsiaTheme="majorEastAsia"/>
          <w:lang w:val="vi-VN"/>
        </w:rPr>
        <w:lastRenderedPageBreak/>
        <w:t>Có thể sự đồng âm xảy ra giữa tiếng hay từ trong vốn từ toàn dân với từ địa phương, l</w:t>
      </w:r>
      <w:r w:rsidRPr="00537AD5">
        <w:rPr>
          <w:rFonts w:eastAsia="SimSun"/>
          <w:lang w:val="vi-VN"/>
        </w:rPr>
        <w:t>ú</w:t>
      </w:r>
      <w:r w:rsidRPr="00537AD5">
        <w:rPr>
          <w:rFonts w:eastAsiaTheme="majorEastAsia"/>
          <w:lang w:val="vi-VN"/>
        </w:rPr>
        <w:t>c đ</w:t>
      </w:r>
      <w:r w:rsidRPr="00537AD5">
        <w:rPr>
          <w:rFonts w:eastAsia="SimSun"/>
          <w:lang w:val="vi-VN"/>
        </w:rPr>
        <w:t>ó</w:t>
      </w:r>
      <w:r w:rsidRPr="00537AD5">
        <w:rPr>
          <w:rFonts w:eastAsiaTheme="majorEastAsia"/>
          <w:lang w:val="vi-VN"/>
        </w:rPr>
        <w:t xml:space="preserve"> cũng l</w:t>
      </w:r>
      <w:r w:rsidRPr="00537AD5">
        <w:rPr>
          <w:rFonts w:eastAsia="SimSun"/>
          <w:lang w:val="vi-VN"/>
        </w:rPr>
        <w:t>à</w:t>
      </w:r>
      <w:r w:rsidRPr="00537AD5">
        <w:rPr>
          <w:rFonts w:eastAsiaTheme="majorEastAsia"/>
          <w:lang w:val="vi-VN"/>
        </w:rPr>
        <w:t>m cho c</w:t>
      </w:r>
      <w:r w:rsidRPr="00537AD5">
        <w:rPr>
          <w:rFonts w:eastAsia="SimSun"/>
          <w:lang w:val="vi-VN"/>
        </w:rPr>
        <w:t>â</w:t>
      </w:r>
      <w:r w:rsidRPr="00537AD5">
        <w:rPr>
          <w:rFonts w:eastAsiaTheme="majorEastAsia"/>
          <w:lang w:val="vi-VN"/>
        </w:rPr>
        <w:t>u c</w:t>
      </w:r>
      <w:r w:rsidRPr="00537AD5">
        <w:rPr>
          <w:rFonts w:eastAsia="SimSun"/>
          <w:lang w:val="vi-VN"/>
        </w:rPr>
        <w:t>ó</w:t>
      </w:r>
      <w:r w:rsidRPr="00537AD5">
        <w:rPr>
          <w:rFonts w:eastAsiaTheme="majorEastAsia"/>
          <w:lang w:val="vi-VN"/>
        </w:rPr>
        <w:t xml:space="preserve"> nước đ</w:t>
      </w:r>
      <w:r w:rsidRPr="00537AD5">
        <w:rPr>
          <w:rFonts w:eastAsia="SimSun"/>
          <w:lang w:val="vi-VN"/>
        </w:rPr>
        <w:t>ô</w:t>
      </w:r>
      <w:r w:rsidRPr="00537AD5">
        <w:rPr>
          <w:rFonts w:eastAsiaTheme="majorEastAsia"/>
          <w:lang w:val="vi-VN"/>
        </w:rPr>
        <w:t>i về nghĩa. V</w:t>
      </w:r>
      <w:r w:rsidRPr="00537AD5">
        <w:rPr>
          <w:rFonts w:eastAsia="SimSun"/>
          <w:lang w:val="vi-VN"/>
        </w:rPr>
        <w:t>í</w:t>
      </w:r>
      <w:r w:rsidRPr="00537AD5">
        <w:rPr>
          <w:rFonts w:eastAsiaTheme="majorEastAsia"/>
          <w:lang w:val="vi-VN"/>
        </w:rPr>
        <w:t xml:space="preserve"> dụ câu “</w:t>
      </w:r>
      <w:r w:rsidRPr="00537AD5">
        <w:rPr>
          <w:rFonts w:eastAsiaTheme="majorEastAsia"/>
          <w:i/>
          <w:lang w:val="vi-VN"/>
        </w:rPr>
        <w:t>Các chú giống con</w:t>
      </w:r>
      <w:r w:rsidRPr="00537AD5">
        <w:rPr>
          <w:rFonts w:eastAsiaTheme="majorEastAsia"/>
          <w:lang w:val="vi-VN"/>
        </w:rPr>
        <w:t xml:space="preserve"> </w:t>
      </w:r>
      <w:r w:rsidRPr="00537AD5">
        <w:rPr>
          <w:rFonts w:eastAsiaTheme="majorEastAsia"/>
          <w:i/>
          <w:lang w:val="vi-VN"/>
        </w:rPr>
        <w:t>bọ hung</w:t>
      </w:r>
      <w:r w:rsidRPr="00537AD5">
        <w:rPr>
          <w:rFonts w:eastAsiaTheme="majorEastAsia"/>
          <w:lang w:val="vi-VN"/>
        </w:rPr>
        <w:t>“ (</w:t>
      </w:r>
      <w:r w:rsidRPr="00537AD5">
        <w:rPr>
          <w:rFonts w:eastAsiaTheme="majorEastAsia"/>
          <w:i/>
          <w:lang w:val="vi-VN"/>
        </w:rPr>
        <w:t>bọ hung</w:t>
      </w:r>
      <w:r w:rsidRPr="00537AD5">
        <w:rPr>
          <w:rFonts w:eastAsiaTheme="majorEastAsia"/>
          <w:lang w:val="vi-VN"/>
        </w:rPr>
        <w:t xml:space="preserve"> trong vốn từ toàn dân chỉ một loài côn trùng, nhưng trong phương ngữ Trung Bộ, từ </w:t>
      </w:r>
      <w:r w:rsidRPr="00537AD5">
        <w:rPr>
          <w:rFonts w:eastAsiaTheme="majorEastAsia"/>
          <w:i/>
          <w:lang w:val="vi-VN"/>
        </w:rPr>
        <w:t>bọ</w:t>
      </w:r>
      <w:r w:rsidRPr="00537AD5">
        <w:rPr>
          <w:rFonts w:eastAsiaTheme="majorEastAsia"/>
          <w:lang w:val="vi-VN"/>
        </w:rPr>
        <w:t xml:space="preserve"> để người già tự xưng, c</w:t>
      </w:r>
      <w:r w:rsidRPr="00537AD5">
        <w:rPr>
          <w:rFonts w:eastAsia="SimSun"/>
          <w:lang w:val="vi-VN"/>
        </w:rPr>
        <w:t>ò</w:t>
      </w:r>
      <w:r w:rsidRPr="00537AD5">
        <w:rPr>
          <w:rFonts w:eastAsiaTheme="majorEastAsia"/>
          <w:lang w:val="vi-VN"/>
        </w:rPr>
        <w:t xml:space="preserve">n từ </w:t>
      </w:r>
      <w:r w:rsidRPr="00537AD5">
        <w:rPr>
          <w:rFonts w:eastAsiaTheme="majorEastAsia"/>
          <w:i/>
          <w:lang w:val="vi-VN"/>
        </w:rPr>
        <w:t>hung</w:t>
      </w:r>
      <w:r w:rsidRPr="00537AD5">
        <w:rPr>
          <w:rFonts w:eastAsiaTheme="majorEastAsia"/>
          <w:lang w:val="vi-VN"/>
        </w:rPr>
        <w:t xml:space="preserve"> chỉ mức độ cao của đặc điểm, tính chất). </w:t>
      </w:r>
    </w:p>
    <w:p w:rsidR="00EC75E8" w:rsidRPr="00537AD5" w:rsidRDefault="00EC75E8" w:rsidP="00EC75E8">
      <w:pPr>
        <w:spacing w:before="120" w:after="120" w:line="360" w:lineRule="auto"/>
        <w:ind w:firstLine="567"/>
        <w:jc w:val="both"/>
        <w:rPr>
          <w:rFonts w:eastAsiaTheme="majorEastAsia"/>
          <w:lang w:val="vi-VN"/>
        </w:rPr>
      </w:pPr>
      <w:r w:rsidRPr="00537AD5">
        <w:rPr>
          <w:rFonts w:eastAsiaTheme="majorEastAsia"/>
          <w:lang w:val="vi-VN"/>
        </w:rPr>
        <w:t xml:space="preserve"> Có cả sự đồng âm giữa từ Hán Việt và từ gốc Việt, và xét về nghĩa cũng c</w:t>
      </w:r>
      <w:r w:rsidRPr="00537AD5">
        <w:rPr>
          <w:rFonts w:eastAsia="SimSun"/>
          <w:lang w:val="vi-VN"/>
        </w:rPr>
        <w:t>ó</w:t>
      </w:r>
      <w:r w:rsidRPr="00537AD5">
        <w:rPr>
          <w:rFonts w:eastAsiaTheme="majorEastAsia"/>
          <w:lang w:val="vi-VN"/>
        </w:rPr>
        <w:t xml:space="preserve"> sự tương xứng, điều đ</w:t>
      </w:r>
      <w:r w:rsidRPr="00537AD5">
        <w:rPr>
          <w:rFonts w:eastAsia="SimSun"/>
          <w:lang w:val="vi-VN"/>
        </w:rPr>
        <w:t>ó</w:t>
      </w:r>
      <w:r w:rsidRPr="00537AD5">
        <w:rPr>
          <w:rFonts w:eastAsiaTheme="majorEastAsia"/>
          <w:lang w:val="vi-VN"/>
        </w:rPr>
        <w:t xml:space="preserve"> tạo nên sự thú vị và oái oăm khi đối đ</w:t>
      </w:r>
      <w:r w:rsidRPr="00537AD5">
        <w:rPr>
          <w:rFonts w:eastAsia="SimSun"/>
          <w:lang w:val="vi-VN"/>
        </w:rPr>
        <w:t>á</w:t>
      </w:r>
      <w:r w:rsidRPr="00537AD5">
        <w:rPr>
          <w:rFonts w:eastAsiaTheme="majorEastAsia"/>
          <w:lang w:val="vi-VN"/>
        </w:rPr>
        <w:t>p. V</w:t>
      </w:r>
      <w:r w:rsidRPr="00537AD5">
        <w:rPr>
          <w:rFonts w:eastAsia="SimSun"/>
          <w:lang w:val="vi-VN"/>
        </w:rPr>
        <w:t>í</w:t>
      </w:r>
      <w:r w:rsidRPr="00537AD5">
        <w:rPr>
          <w:rFonts w:eastAsiaTheme="majorEastAsia"/>
          <w:lang w:val="vi-VN"/>
        </w:rPr>
        <w:t xml:space="preserve"> dụ “</w:t>
      </w:r>
      <w:r w:rsidRPr="00537AD5">
        <w:rPr>
          <w:rFonts w:eastAsiaTheme="majorEastAsia"/>
          <w:i/>
          <w:lang w:val="vi-VN"/>
        </w:rPr>
        <w:t>Da trắng vỗ bì bạch”</w:t>
      </w:r>
      <w:r w:rsidRPr="00537AD5">
        <w:rPr>
          <w:rFonts w:eastAsiaTheme="majorEastAsia"/>
          <w:lang w:val="vi-VN"/>
        </w:rPr>
        <w:t xml:space="preserve">, </w:t>
      </w:r>
      <w:r w:rsidRPr="00537AD5">
        <w:rPr>
          <w:rFonts w:eastAsiaTheme="majorEastAsia"/>
          <w:i/>
          <w:lang w:val="vi-VN"/>
        </w:rPr>
        <w:t>bì bạch</w:t>
      </w:r>
      <w:r w:rsidRPr="00537AD5">
        <w:rPr>
          <w:rFonts w:eastAsiaTheme="majorEastAsia"/>
          <w:lang w:val="vi-VN"/>
        </w:rPr>
        <w:t xml:space="preserve"> là từ láy thuần Việt mô phỏng âm thanh cũng l</w:t>
      </w:r>
      <w:r w:rsidRPr="00537AD5">
        <w:rPr>
          <w:rFonts w:eastAsia="SimSun"/>
          <w:lang w:val="vi-VN"/>
        </w:rPr>
        <w:t>à</w:t>
      </w:r>
      <w:r w:rsidRPr="00537AD5">
        <w:rPr>
          <w:rFonts w:eastAsiaTheme="majorEastAsia"/>
          <w:lang w:val="vi-VN"/>
        </w:rPr>
        <w:t xml:space="preserve"> từ Hán Việt (</w:t>
      </w:r>
      <w:r w:rsidRPr="00537AD5">
        <w:rPr>
          <w:rFonts w:eastAsiaTheme="majorEastAsia"/>
          <w:i/>
          <w:lang w:val="vi-VN"/>
        </w:rPr>
        <w:t xml:space="preserve">bì: </w:t>
      </w:r>
      <w:r w:rsidRPr="00537AD5">
        <w:rPr>
          <w:rFonts w:eastAsiaTheme="majorEastAsia"/>
          <w:lang w:val="vi-VN"/>
        </w:rPr>
        <w:t xml:space="preserve">da, </w:t>
      </w:r>
      <w:r w:rsidRPr="00537AD5">
        <w:rPr>
          <w:rFonts w:eastAsiaTheme="majorEastAsia"/>
          <w:i/>
          <w:lang w:val="vi-VN"/>
        </w:rPr>
        <w:t>bạch:</w:t>
      </w:r>
      <w:r w:rsidRPr="00537AD5">
        <w:rPr>
          <w:rFonts w:eastAsiaTheme="majorEastAsia"/>
          <w:lang w:val="vi-VN"/>
        </w:rPr>
        <w:t xml:space="preserve"> trắng).</w:t>
      </w:r>
    </w:p>
    <w:p w:rsidR="00EC75E8" w:rsidRPr="00537AD5" w:rsidRDefault="00EC75E8" w:rsidP="00EC75E8">
      <w:pPr>
        <w:spacing w:before="120" w:after="120" w:line="360" w:lineRule="auto"/>
        <w:ind w:firstLine="567"/>
        <w:jc w:val="both"/>
        <w:rPr>
          <w:rFonts w:eastAsiaTheme="majorEastAsia"/>
          <w:lang w:val="vi-VN"/>
        </w:rPr>
      </w:pPr>
      <w:r w:rsidRPr="00537AD5">
        <w:rPr>
          <w:rFonts w:eastAsiaTheme="majorEastAsia"/>
          <w:lang w:val="vi-VN"/>
        </w:rPr>
        <w:t xml:space="preserve">(2) Dựa trên cơ sở </w:t>
      </w:r>
      <w:r w:rsidRPr="00537AD5">
        <w:rPr>
          <w:rFonts w:eastAsiaTheme="majorEastAsia"/>
          <w:i/>
          <w:lang w:val="vi-VN"/>
        </w:rPr>
        <w:t>quan hệ ý nghĩa giữa các tiếng, các từ</w:t>
      </w:r>
      <w:r w:rsidRPr="00537AD5">
        <w:rPr>
          <w:rFonts w:eastAsiaTheme="majorEastAsia"/>
          <w:lang w:val="vi-VN"/>
        </w:rPr>
        <w:t>.</w:t>
      </w:r>
    </w:p>
    <w:p w:rsidR="00EC75E8" w:rsidRPr="00537AD5" w:rsidRDefault="00EC75E8" w:rsidP="00EC75E8">
      <w:pPr>
        <w:spacing w:before="120" w:after="120" w:line="360" w:lineRule="auto"/>
        <w:ind w:firstLine="567"/>
        <w:jc w:val="both"/>
        <w:rPr>
          <w:rFonts w:eastAsiaTheme="majorEastAsia"/>
          <w:lang w:val="vi-VN"/>
        </w:rPr>
      </w:pPr>
      <w:r w:rsidRPr="00537AD5">
        <w:rPr>
          <w:rFonts w:eastAsiaTheme="majorEastAsia"/>
          <w:lang w:val="vi-VN"/>
        </w:rPr>
        <w:t>Trước hết là quan hệ đồng nghĩa của từ ngữ, ví dụ: “Đi tu Phật bắt ăn chay</w:t>
      </w:r>
      <w:r w:rsidRPr="00537AD5">
        <w:rPr>
          <w:rFonts w:eastAsiaTheme="majorEastAsia"/>
          <w:i/>
          <w:lang w:val="vi-VN"/>
        </w:rPr>
        <w:t>, Thịt chó</w:t>
      </w:r>
      <w:r w:rsidRPr="00537AD5">
        <w:rPr>
          <w:rFonts w:eastAsiaTheme="majorEastAsia"/>
          <w:lang w:val="vi-VN"/>
        </w:rPr>
        <w:t xml:space="preserve"> ăn được, </w:t>
      </w:r>
      <w:r w:rsidRPr="00537AD5">
        <w:rPr>
          <w:rFonts w:eastAsiaTheme="majorEastAsia"/>
          <w:i/>
          <w:lang w:val="vi-VN"/>
        </w:rPr>
        <w:t>thịt cầy</w:t>
      </w:r>
      <w:r w:rsidRPr="00537AD5">
        <w:rPr>
          <w:rFonts w:eastAsiaTheme="majorEastAsia"/>
          <w:lang w:val="vi-VN"/>
        </w:rPr>
        <w:t xml:space="preserve"> thì không” (ca dao). Ngược lại là CC giữa các từ trái nghĩa: </w:t>
      </w:r>
      <w:r w:rsidRPr="00537AD5">
        <w:rPr>
          <w:rFonts w:eastAsia="SimSun"/>
          <w:lang w:val="vi-VN"/>
        </w:rPr>
        <w:t>“</w:t>
      </w:r>
      <w:r w:rsidRPr="00537AD5">
        <w:rPr>
          <w:rFonts w:eastAsiaTheme="majorEastAsia"/>
          <w:lang w:val="vi-VN"/>
        </w:rPr>
        <w:t>H</w:t>
      </w:r>
      <w:r w:rsidRPr="00537AD5">
        <w:rPr>
          <w:rFonts w:eastAsia="SimSun"/>
          <w:lang w:val="vi-VN"/>
        </w:rPr>
        <w:t>ó</w:t>
      </w:r>
      <w:r w:rsidRPr="00537AD5">
        <w:rPr>
          <w:rFonts w:eastAsiaTheme="majorEastAsia"/>
          <w:lang w:val="vi-VN"/>
        </w:rPr>
        <w:t xml:space="preserve">a đơn </w:t>
      </w:r>
      <w:r w:rsidRPr="00537AD5">
        <w:rPr>
          <w:rFonts w:eastAsiaTheme="majorEastAsia"/>
          <w:i/>
          <w:lang w:val="vi-VN"/>
        </w:rPr>
        <w:t>đỏ</w:t>
      </w:r>
      <w:r w:rsidRPr="00537AD5">
        <w:rPr>
          <w:rFonts w:eastAsiaTheme="majorEastAsia"/>
          <w:lang w:val="vi-VN"/>
        </w:rPr>
        <w:t xml:space="preserve"> giữa thị trường </w:t>
      </w:r>
      <w:r w:rsidRPr="00537AD5">
        <w:rPr>
          <w:rFonts w:eastAsiaTheme="majorEastAsia"/>
          <w:i/>
          <w:lang w:val="vi-VN"/>
        </w:rPr>
        <w:t>đen</w:t>
      </w:r>
      <w:r w:rsidRPr="00537AD5">
        <w:rPr>
          <w:rFonts w:eastAsiaTheme="majorEastAsia"/>
          <w:lang w:val="vi-VN"/>
        </w:rPr>
        <w:t xml:space="preserve">", hay “Sầu </w:t>
      </w:r>
      <w:r w:rsidRPr="00537AD5">
        <w:rPr>
          <w:rFonts w:eastAsiaTheme="majorEastAsia"/>
          <w:i/>
          <w:lang w:val="vi-VN"/>
        </w:rPr>
        <w:t>riêng</w:t>
      </w:r>
      <w:r w:rsidRPr="00537AD5">
        <w:rPr>
          <w:rFonts w:eastAsiaTheme="majorEastAsia"/>
          <w:lang w:val="vi-VN"/>
        </w:rPr>
        <w:t xml:space="preserve"> với nỗi buồn </w:t>
      </w:r>
      <w:r w:rsidRPr="00537AD5">
        <w:rPr>
          <w:rFonts w:eastAsiaTheme="majorEastAsia"/>
          <w:i/>
          <w:lang w:val="vi-VN"/>
        </w:rPr>
        <w:t>chung</w:t>
      </w:r>
      <w:r w:rsidRPr="00537AD5">
        <w:rPr>
          <w:rFonts w:eastAsiaTheme="majorEastAsia"/>
          <w:lang w:val="vi-VN"/>
        </w:rPr>
        <w:t xml:space="preserve">". Lại có thể là quan hệ đa nghĩa của từ: “Còn trời, còn nước, còn non, Còn cô bán rượu anh còn </w:t>
      </w:r>
      <w:r w:rsidRPr="00537AD5">
        <w:rPr>
          <w:rFonts w:eastAsiaTheme="majorEastAsia"/>
          <w:i/>
          <w:lang w:val="vi-VN"/>
        </w:rPr>
        <w:t>say sưa</w:t>
      </w:r>
      <w:r w:rsidRPr="00537AD5">
        <w:rPr>
          <w:rFonts w:eastAsia="SimSun"/>
          <w:i/>
          <w:lang w:val="vi-VN"/>
        </w:rPr>
        <w:t>”</w:t>
      </w:r>
      <w:r w:rsidRPr="00537AD5">
        <w:rPr>
          <w:rFonts w:eastAsiaTheme="majorEastAsia"/>
          <w:lang w:val="vi-VN"/>
        </w:rPr>
        <w:t xml:space="preserve"> (ca dao). </w:t>
      </w:r>
    </w:p>
    <w:p w:rsidR="00EC75E8" w:rsidRPr="00537AD5" w:rsidRDefault="00EC75E8" w:rsidP="00EC75E8">
      <w:pPr>
        <w:spacing w:before="120" w:after="120" w:line="360" w:lineRule="auto"/>
        <w:ind w:firstLine="567"/>
        <w:jc w:val="both"/>
        <w:rPr>
          <w:rFonts w:eastAsiaTheme="majorEastAsia"/>
          <w:lang w:val="vi-VN"/>
        </w:rPr>
      </w:pPr>
      <w:r w:rsidRPr="00537AD5">
        <w:rPr>
          <w:rFonts w:eastAsiaTheme="majorEastAsia"/>
          <w:lang w:val="vi-VN"/>
        </w:rPr>
        <w:t xml:space="preserve">(3) Dựa theo </w:t>
      </w:r>
      <w:r w:rsidRPr="00537AD5">
        <w:rPr>
          <w:rFonts w:eastAsiaTheme="majorEastAsia"/>
          <w:i/>
          <w:lang w:val="vi-VN"/>
        </w:rPr>
        <w:t>sự thay đổi quan hệ ngữ nghĩa v</w:t>
      </w:r>
      <w:r w:rsidRPr="00537AD5">
        <w:rPr>
          <w:rFonts w:eastAsia="SimSun"/>
          <w:i/>
          <w:lang w:val="vi-VN"/>
        </w:rPr>
        <w:t>à</w:t>
      </w:r>
      <w:r w:rsidRPr="00537AD5">
        <w:rPr>
          <w:rFonts w:eastAsiaTheme="majorEastAsia"/>
          <w:i/>
          <w:lang w:val="vi-VN"/>
        </w:rPr>
        <w:t xml:space="preserve"> ngữ pháp giữa các từ ngữ.</w:t>
      </w:r>
      <w:r w:rsidRPr="00537AD5">
        <w:rPr>
          <w:rFonts w:eastAsiaTheme="majorEastAsia"/>
          <w:lang w:val="vi-VN"/>
        </w:rPr>
        <w:t xml:space="preserve"> CC lúc này thể hiện ở một số thủ thuật như t</w:t>
      </w:r>
      <w:r w:rsidRPr="00537AD5">
        <w:rPr>
          <w:rFonts w:eastAsia="SimSun"/>
          <w:lang w:val="vi-VN"/>
        </w:rPr>
        <w:t>á</w:t>
      </w:r>
      <w:r w:rsidRPr="00537AD5">
        <w:rPr>
          <w:rFonts w:eastAsiaTheme="majorEastAsia"/>
          <w:lang w:val="vi-VN"/>
        </w:rPr>
        <w:t>ch c</w:t>
      </w:r>
      <w:r w:rsidRPr="00537AD5">
        <w:rPr>
          <w:rFonts w:eastAsia="SimSun"/>
          <w:lang w:val="vi-VN"/>
        </w:rPr>
        <w:t>á</w:t>
      </w:r>
      <w:r w:rsidRPr="00537AD5">
        <w:rPr>
          <w:rFonts w:eastAsiaTheme="majorEastAsia"/>
          <w:lang w:val="vi-VN"/>
        </w:rPr>
        <w:t>c tiếng trong từ phức để mỗi tiếng thành từ đơn với nghĩa ch</w:t>
      </w:r>
      <w:r w:rsidRPr="00537AD5">
        <w:rPr>
          <w:rFonts w:eastAsia="SimSun"/>
          <w:lang w:val="vi-VN"/>
        </w:rPr>
        <w:t>â</w:t>
      </w:r>
      <w:r w:rsidRPr="00537AD5">
        <w:rPr>
          <w:rFonts w:eastAsiaTheme="majorEastAsia"/>
          <w:lang w:val="vi-VN"/>
        </w:rPr>
        <w:t>m biếm: “</w:t>
      </w:r>
      <w:r w:rsidRPr="00537AD5">
        <w:rPr>
          <w:rFonts w:eastAsiaTheme="majorEastAsia"/>
          <w:i/>
          <w:lang w:val="vi-VN"/>
        </w:rPr>
        <w:t>phát động phong trào →</w:t>
      </w:r>
      <w:r w:rsidRPr="00537AD5">
        <w:rPr>
          <w:rFonts w:eastAsiaTheme="majorEastAsia"/>
          <w:lang w:val="vi-VN"/>
        </w:rPr>
        <w:t xml:space="preserve"> </w:t>
      </w:r>
      <w:r w:rsidRPr="00537AD5">
        <w:rPr>
          <w:rFonts w:eastAsiaTheme="majorEastAsia"/>
          <w:i/>
          <w:lang w:val="vi-VN"/>
        </w:rPr>
        <w:t>phát</w:t>
      </w:r>
      <w:r w:rsidRPr="00537AD5">
        <w:rPr>
          <w:rFonts w:eastAsiaTheme="majorEastAsia"/>
          <w:lang w:val="vi-VN"/>
        </w:rPr>
        <w:t xml:space="preserve"> mãi mà chẳng </w:t>
      </w:r>
      <w:r w:rsidRPr="00537AD5">
        <w:rPr>
          <w:rFonts w:eastAsiaTheme="majorEastAsia"/>
          <w:i/>
          <w:lang w:val="vi-VN"/>
        </w:rPr>
        <w:t>động</w:t>
      </w:r>
      <w:r w:rsidRPr="00537AD5">
        <w:rPr>
          <w:rFonts w:eastAsiaTheme="majorEastAsia"/>
          <w:lang w:val="vi-VN"/>
        </w:rPr>
        <w:t>!”; “</w:t>
      </w:r>
      <w:r w:rsidRPr="00537AD5">
        <w:rPr>
          <w:rFonts w:eastAsiaTheme="majorEastAsia"/>
          <w:i/>
          <w:lang w:val="vi-VN"/>
        </w:rPr>
        <w:t>nghèo hèn</w:t>
      </w:r>
      <w:r w:rsidRPr="00537AD5">
        <w:rPr>
          <w:rFonts w:eastAsiaTheme="majorEastAsia"/>
          <w:lang w:val="vi-VN"/>
        </w:rPr>
        <w:t xml:space="preserve"> → đ</w:t>
      </w:r>
      <w:r w:rsidRPr="00537AD5">
        <w:rPr>
          <w:rFonts w:eastAsia="SimSun"/>
          <w:lang w:val="vi-VN"/>
        </w:rPr>
        <w:t>ã</w:t>
      </w:r>
      <w:r w:rsidRPr="00537AD5">
        <w:rPr>
          <w:rFonts w:eastAsiaTheme="majorEastAsia"/>
          <w:lang w:val="vi-VN"/>
        </w:rPr>
        <w:t xml:space="preserve"> </w:t>
      </w:r>
      <w:r w:rsidRPr="00537AD5">
        <w:rPr>
          <w:rFonts w:eastAsiaTheme="majorEastAsia"/>
          <w:i/>
          <w:lang w:val="vi-VN"/>
        </w:rPr>
        <w:t>nghèo</w:t>
      </w:r>
      <w:r w:rsidRPr="00537AD5">
        <w:rPr>
          <w:rFonts w:eastAsiaTheme="majorEastAsia"/>
          <w:lang w:val="vi-VN"/>
        </w:rPr>
        <w:t xml:space="preserve"> thì </w:t>
      </w:r>
      <w:r w:rsidRPr="00537AD5">
        <w:rPr>
          <w:rFonts w:eastAsiaTheme="majorEastAsia"/>
          <w:i/>
          <w:lang w:val="vi-VN"/>
        </w:rPr>
        <w:t xml:space="preserve">hèn </w:t>
      </w:r>
      <w:r w:rsidRPr="00537AD5">
        <w:rPr>
          <w:rFonts w:eastAsiaTheme="majorEastAsia"/>
          <w:lang w:val="vi-VN"/>
        </w:rPr>
        <w:t>"; “</w:t>
      </w:r>
      <w:r w:rsidRPr="00537AD5">
        <w:rPr>
          <w:rFonts w:eastAsiaTheme="majorEastAsia"/>
          <w:i/>
          <w:lang w:val="vi-VN"/>
        </w:rPr>
        <w:t>đ</w:t>
      </w:r>
      <w:r w:rsidRPr="00537AD5">
        <w:rPr>
          <w:rFonts w:eastAsia="SimSun"/>
          <w:i/>
          <w:lang w:val="vi-VN"/>
        </w:rPr>
        <w:t>à</w:t>
      </w:r>
      <w:r w:rsidRPr="00537AD5">
        <w:rPr>
          <w:rFonts w:eastAsiaTheme="majorEastAsia"/>
          <w:i/>
          <w:lang w:val="vi-VN"/>
        </w:rPr>
        <w:t>o tạo</w:t>
      </w:r>
      <w:r w:rsidRPr="00537AD5">
        <w:rPr>
          <w:rFonts w:eastAsiaTheme="majorEastAsia"/>
          <w:lang w:val="vi-VN"/>
        </w:rPr>
        <w:t xml:space="preserve"> → chỉ </w:t>
      </w:r>
      <w:r w:rsidRPr="00537AD5">
        <w:rPr>
          <w:rFonts w:eastAsiaTheme="majorEastAsia"/>
          <w:i/>
          <w:lang w:val="vi-VN"/>
        </w:rPr>
        <w:t>đ</w:t>
      </w:r>
      <w:r w:rsidRPr="00537AD5">
        <w:rPr>
          <w:rFonts w:eastAsia="SimSun"/>
          <w:i/>
          <w:lang w:val="vi-VN"/>
        </w:rPr>
        <w:t>à</w:t>
      </w:r>
      <w:r w:rsidRPr="00537AD5">
        <w:rPr>
          <w:rFonts w:eastAsiaTheme="majorEastAsia"/>
          <w:i/>
          <w:lang w:val="vi-VN"/>
        </w:rPr>
        <w:t>o</w:t>
      </w:r>
      <w:r w:rsidRPr="00537AD5">
        <w:rPr>
          <w:rFonts w:eastAsiaTheme="majorEastAsia"/>
          <w:lang w:val="vi-VN"/>
        </w:rPr>
        <w:t xml:space="preserve"> mà không </w:t>
      </w:r>
      <w:r w:rsidRPr="00537AD5">
        <w:rPr>
          <w:rFonts w:eastAsiaTheme="majorEastAsia"/>
          <w:i/>
          <w:lang w:val="vi-VN"/>
        </w:rPr>
        <w:t>tạo!</w:t>
      </w:r>
      <w:r w:rsidRPr="00537AD5">
        <w:rPr>
          <w:rFonts w:eastAsiaTheme="majorEastAsia"/>
          <w:lang w:val="vi-VN"/>
        </w:rPr>
        <w:t xml:space="preserve">”. </w:t>
      </w:r>
    </w:p>
    <w:p w:rsidR="00EC75E8" w:rsidRPr="00537AD5" w:rsidRDefault="00EC75E8" w:rsidP="00EC75E8">
      <w:pPr>
        <w:spacing w:before="120" w:after="120" w:line="360" w:lineRule="auto"/>
        <w:ind w:firstLine="567"/>
        <w:jc w:val="both"/>
        <w:rPr>
          <w:rFonts w:eastAsiaTheme="majorEastAsia"/>
          <w:i/>
          <w:lang w:val="vi-VN"/>
        </w:rPr>
      </w:pPr>
      <w:r w:rsidRPr="00DC41D1">
        <w:rPr>
          <w:rFonts w:eastAsiaTheme="majorEastAsia"/>
          <w:lang w:val="vi-VN"/>
        </w:rPr>
        <w:t>(</w:t>
      </w:r>
      <w:r w:rsidRPr="00537AD5">
        <w:rPr>
          <w:rFonts w:eastAsiaTheme="majorEastAsia"/>
          <w:lang w:val="vi-VN"/>
        </w:rPr>
        <w:t>4</w:t>
      </w:r>
      <w:r w:rsidRPr="00DC41D1">
        <w:rPr>
          <w:rFonts w:eastAsiaTheme="majorEastAsia"/>
          <w:lang w:val="vi-VN"/>
        </w:rPr>
        <w:t>)</w:t>
      </w:r>
      <w:r w:rsidRPr="00537AD5">
        <w:rPr>
          <w:rFonts w:eastAsiaTheme="majorEastAsia"/>
          <w:lang w:val="vi-VN"/>
        </w:rPr>
        <w:t xml:space="preserve"> CC theo kiểu nói lái</w:t>
      </w:r>
      <w:r w:rsidRPr="00DC41D1">
        <w:rPr>
          <w:rFonts w:eastAsiaTheme="majorEastAsia"/>
          <w:lang w:val="vi-VN"/>
        </w:rPr>
        <w:t>.</w:t>
      </w:r>
      <w:r w:rsidRPr="00537AD5">
        <w:rPr>
          <w:rFonts w:eastAsiaTheme="majorEastAsia"/>
          <w:lang w:val="vi-VN"/>
        </w:rPr>
        <w:t xml:space="preserve">  </w:t>
      </w:r>
      <w:r w:rsidRPr="00537AD5">
        <w:rPr>
          <w:rFonts w:eastAsiaTheme="majorEastAsia"/>
          <w:b/>
          <w:bCs/>
          <w:lang w:val="vi-VN"/>
        </w:rPr>
        <w:t>x.</w:t>
      </w:r>
      <w:r w:rsidRPr="00537AD5">
        <w:rPr>
          <w:rFonts w:eastAsiaTheme="majorEastAsia"/>
          <w:lang w:val="vi-VN"/>
        </w:rPr>
        <w:t xml:space="preserve"> NÓI LÁI.</w:t>
      </w:r>
      <w:r w:rsidRPr="00537AD5">
        <w:rPr>
          <w:rFonts w:eastAsiaTheme="majorEastAsia"/>
          <w:i/>
          <w:lang w:val="vi-VN"/>
        </w:rPr>
        <w:t xml:space="preserve"> </w:t>
      </w:r>
    </w:p>
    <w:p w:rsidR="00EC75E8" w:rsidRPr="00537AD5" w:rsidRDefault="00EC75E8" w:rsidP="00EC75E8">
      <w:pPr>
        <w:spacing w:before="120" w:after="120" w:line="360" w:lineRule="auto"/>
        <w:ind w:firstLine="567"/>
        <w:jc w:val="both"/>
        <w:rPr>
          <w:rFonts w:eastAsiaTheme="majorEastAsia"/>
          <w:lang w:val="vi-VN"/>
        </w:rPr>
      </w:pPr>
      <w:r w:rsidRPr="00537AD5">
        <w:rPr>
          <w:rFonts w:eastAsiaTheme="majorEastAsia"/>
          <w:lang w:val="vi-VN"/>
        </w:rPr>
        <w:t>CC là một thú vui, một nét văn h</w:t>
      </w:r>
      <w:r w:rsidRPr="00537AD5">
        <w:rPr>
          <w:rFonts w:eastAsia="SimSun"/>
          <w:lang w:val="vi-VN"/>
        </w:rPr>
        <w:t>ó</w:t>
      </w:r>
      <w:r w:rsidRPr="00537AD5">
        <w:rPr>
          <w:rFonts w:eastAsiaTheme="majorEastAsia"/>
          <w:lang w:val="vi-VN"/>
        </w:rPr>
        <w:t xml:space="preserve">a của người Việt Nam từ xưa đến nay, cả trong sinh hoạt hằng ngày và trong văn thơ. </w:t>
      </w:r>
    </w:p>
    <w:p w:rsidR="00EC75E8" w:rsidRPr="00537AD5" w:rsidRDefault="00EC75E8" w:rsidP="00EC75E8">
      <w:pPr>
        <w:spacing w:before="120" w:after="120" w:line="360" w:lineRule="auto"/>
        <w:ind w:firstLine="567"/>
        <w:jc w:val="right"/>
        <w:rPr>
          <w:rFonts w:eastAsiaTheme="majorEastAsia"/>
          <w:b/>
          <w:sz w:val="20"/>
          <w:szCs w:val="20"/>
          <w:lang w:val="vi-VN"/>
        </w:rPr>
      </w:pPr>
      <w:r w:rsidRPr="00537AD5">
        <w:rPr>
          <w:rFonts w:eastAsiaTheme="majorEastAsia"/>
          <w:b/>
          <w:sz w:val="20"/>
          <w:szCs w:val="20"/>
          <w:lang w:val="vi-VN"/>
        </w:rPr>
        <w:t>BÙI MINH TOÁN</w:t>
      </w:r>
    </w:p>
    <w:p w:rsidR="00EC75E8" w:rsidRPr="00537AD5" w:rsidRDefault="00EC75E8" w:rsidP="00EC75E8">
      <w:pPr>
        <w:spacing w:line="360" w:lineRule="auto"/>
        <w:jc w:val="both"/>
        <w:rPr>
          <w:rFonts w:eastAsiaTheme="majorEastAsia"/>
          <w:b/>
          <w:sz w:val="24"/>
          <w:szCs w:val="24"/>
          <w:lang w:val="vi-VN"/>
        </w:rPr>
      </w:pPr>
      <w:r w:rsidRPr="00537AD5">
        <w:rPr>
          <w:rFonts w:eastAsiaTheme="majorEastAsia"/>
          <w:b/>
          <w:sz w:val="24"/>
          <w:szCs w:val="24"/>
          <w:lang w:val="vi-VN"/>
        </w:rPr>
        <w:t>Tài liệu tham khảo</w:t>
      </w:r>
    </w:p>
    <w:p w:rsidR="00EC75E8" w:rsidRPr="00537AD5" w:rsidRDefault="00EC75E8" w:rsidP="00EC75E8">
      <w:pPr>
        <w:spacing w:line="360" w:lineRule="auto"/>
        <w:jc w:val="both"/>
        <w:rPr>
          <w:rFonts w:eastAsiaTheme="majorEastAsia"/>
          <w:sz w:val="24"/>
          <w:szCs w:val="24"/>
          <w:lang w:val="vi-VN"/>
        </w:rPr>
      </w:pPr>
      <w:r w:rsidRPr="00537AD5">
        <w:rPr>
          <w:rFonts w:eastAsiaTheme="majorEastAsia"/>
          <w:sz w:val="24"/>
          <w:szCs w:val="24"/>
          <w:lang w:val="vi-VN"/>
        </w:rPr>
        <w:t xml:space="preserve">1. Lê Trung Hoa, Hồ Lê, </w:t>
      </w:r>
      <w:r w:rsidRPr="00537AD5">
        <w:rPr>
          <w:rFonts w:eastAsiaTheme="majorEastAsia"/>
          <w:i/>
          <w:sz w:val="24"/>
          <w:szCs w:val="24"/>
          <w:lang w:val="vi-VN"/>
        </w:rPr>
        <w:t>Thú chơi chữ</w:t>
      </w:r>
      <w:r w:rsidRPr="00537AD5">
        <w:rPr>
          <w:rFonts w:eastAsiaTheme="majorEastAsia"/>
          <w:sz w:val="24"/>
          <w:szCs w:val="24"/>
          <w:lang w:val="vi-VN"/>
        </w:rPr>
        <w:t>, Nxb. Trẻ, Thành phố Hồ Chí Minh, 1990.</w:t>
      </w:r>
    </w:p>
    <w:p w:rsidR="00EC75E8" w:rsidRPr="00537AD5" w:rsidRDefault="00EC75E8" w:rsidP="00EC75E8">
      <w:pPr>
        <w:spacing w:line="360" w:lineRule="auto"/>
        <w:jc w:val="both"/>
        <w:rPr>
          <w:rFonts w:eastAsiaTheme="majorEastAsia"/>
          <w:sz w:val="24"/>
          <w:szCs w:val="24"/>
          <w:lang w:val="vi-VN"/>
        </w:rPr>
      </w:pPr>
      <w:r w:rsidRPr="00537AD5">
        <w:rPr>
          <w:rFonts w:eastAsiaTheme="majorEastAsia"/>
          <w:sz w:val="24"/>
          <w:szCs w:val="24"/>
          <w:lang w:val="vi-VN"/>
        </w:rPr>
        <w:t xml:space="preserve">2. Đinh Trọng Lạc, </w:t>
      </w:r>
      <w:r w:rsidRPr="00537AD5">
        <w:rPr>
          <w:rFonts w:eastAsiaTheme="majorEastAsia"/>
          <w:i/>
          <w:sz w:val="24"/>
          <w:szCs w:val="24"/>
          <w:lang w:val="vi-VN"/>
        </w:rPr>
        <w:t>Phong cách học tiếng Việt</w:t>
      </w:r>
      <w:r w:rsidRPr="00537AD5">
        <w:rPr>
          <w:rFonts w:eastAsiaTheme="majorEastAsia"/>
          <w:sz w:val="24"/>
          <w:szCs w:val="24"/>
          <w:lang w:val="vi-VN"/>
        </w:rPr>
        <w:t>, Nxb. Đại học Quốc gia Hà Nội, Hà Nội, 1997.</w:t>
      </w:r>
    </w:p>
    <w:p w:rsidR="00EC75E8" w:rsidRPr="00537AD5" w:rsidRDefault="00EC75E8" w:rsidP="00EC75E8">
      <w:pPr>
        <w:spacing w:line="360" w:lineRule="auto"/>
        <w:jc w:val="both"/>
        <w:rPr>
          <w:rFonts w:eastAsiaTheme="majorEastAsia"/>
          <w:sz w:val="24"/>
          <w:szCs w:val="24"/>
          <w:lang w:val="vi-VN"/>
        </w:rPr>
      </w:pPr>
      <w:r w:rsidRPr="00537AD5">
        <w:rPr>
          <w:rFonts w:eastAsiaTheme="majorEastAsia"/>
          <w:sz w:val="24"/>
          <w:szCs w:val="24"/>
          <w:lang w:val="vi-VN"/>
        </w:rPr>
        <w:t>3. Cù Đ</w:t>
      </w:r>
      <w:r w:rsidRPr="00537AD5">
        <w:rPr>
          <w:rFonts w:eastAsia="SimSun"/>
          <w:sz w:val="24"/>
          <w:szCs w:val="24"/>
          <w:lang w:val="vi-VN"/>
        </w:rPr>
        <w:t>ì</w:t>
      </w:r>
      <w:r w:rsidRPr="00537AD5">
        <w:rPr>
          <w:rFonts w:eastAsiaTheme="majorEastAsia"/>
          <w:sz w:val="24"/>
          <w:szCs w:val="24"/>
          <w:lang w:val="vi-VN"/>
        </w:rPr>
        <w:t>nh T</w:t>
      </w:r>
      <w:r w:rsidRPr="00537AD5">
        <w:rPr>
          <w:rFonts w:eastAsia="SimSun"/>
          <w:sz w:val="24"/>
          <w:szCs w:val="24"/>
          <w:lang w:val="vi-VN"/>
        </w:rPr>
        <w:t>ú</w:t>
      </w:r>
      <w:r w:rsidRPr="00537AD5">
        <w:rPr>
          <w:rFonts w:eastAsiaTheme="majorEastAsia"/>
          <w:sz w:val="24"/>
          <w:szCs w:val="24"/>
          <w:lang w:val="vi-VN"/>
        </w:rPr>
        <w:t xml:space="preserve">, </w:t>
      </w:r>
      <w:r w:rsidRPr="00537AD5">
        <w:rPr>
          <w:rFonts w:eastAsiaTheme="majorEastAsia"/>
          <w:i/>
          <w:sz w:val="24"/>
          <w:szCs w:val="24"/>
          <w:lang w:val="vi-VN"/>
        </w:rPr>
        <w:t>Phong cách học và đặc điểm tu từ của tiếng Việt</w:t>
      </w:r>
      <w:r w:rsidRPr="00537AD5">
        <w:rPr>
          <w:rFonts w:eastAsiaTheme="majorEastAsia"/>
          <w:sz w:val="24"/>
          <w:szCs w:val="24"/>
          <w:lang w:val="vi-VN"/>
        </w:rPr>
        <w:t>, Nxb. Giáo dục, Hà Nội, 2001.</w:t>
      </w:r>
    </w:p>
    <w:p w:rsidR="00EC75E8" w:rsidRPr="00537AD5" w:rsidRDefault="00EC75E8" w:rsidP="00EC75E8">
      <w:pPr>
        <w:spacing w:line="360" w:lineRule="auto"/>
        <w:jc w:val="both"/>
        <w:rPr>
          <w:rFonts w:eastAsiaTheme="majorEastAsia"/>
          <w:i/>
          <w:sz w:val="24"/>
          <w:szCs w:val="24"/>
          <w:lang w:val="vi-VN"/>
        </w:rPr>
      </w:pPr>
      <w:r w:rsidRPr="00537AD5">
        <w:rPr>
          <w:rFonts w:eastAsiaTheme="majorEastAsia"/>
          <w:sz w:val="24"/>
          <w:szCs w:val="24"/>
          <w:lang w:val="vi-VN"/>
        </w:rPr>
        <w:lastRenderedPageBreak/>
        <w:t>4. Lê Bá Hán, Trần Đ</w:t>
      </w:r>
      <w:r w:rsidRPr="00537AD5">
        <w:rPr>
          <w:rFonts w:eastAsia="SimSun"/>
          <w:sz w:val="24"/>
          <w:szCs w:val="24"/>
          <w:lang w:val="vi-VN"/>
        </w:rPr>
        <w:t>ì</w:t>
      </w:r>
      <w:r w:rsidRPr="00537AD5">
        <w:rPr>
          <w:rFonts w:eastAsiaTheme="majorEastAsia"/>
          <w:sz w:val="24"/>
          <w:szCs w:val="24"/>
          <w:lang w:val="vi-VN"/>
        </w:rPr>
        <w:t xml:space="preserve">nh Sử, Nguyễn Khắc Phi (đồng chủ biên), </w:t>
      </w:r>
      <w:r w:rsidRPr="00537AD5">
        <w:rPr>
          <w:rFonts w:eastAsiaTheme="majorEastAsia"/>
          <w:i/>
          <w:sz w:val="24"/>
          <w:szCs w:val="24"/>
          <w:lang w:val="vi-VN"/>
        </w:rPr>
        <w:t xml:space="preserve">Từ điển thuật ngữ văn học, </w:t>
      </w:r>
      <w:r w:rsidRPr="00537AD5">
        <w:rPr>
          <w:rFonts w:eastAsiaTheme="majorEastAsia"/>
          <w:strike/>
          <w:sz w:val="24"/>
          <w:szCs w:val="24"/>
          <w:lang w:val="vi-VN"/>
        </w:rPr>
        <w:t xml:space="preserve"> </w:t>
      </w:r>
      <w:r w:rsidRPr="00537AD5">
        <w:rPr>
          <w:rFonts w:eastAsiaTheme="majorEastAsia"/>
          <w:sz w:val="24"/>
          <w:szCs w:val="24"/>
          <w:lang w:val="vi-VN"/>
        </w:rPr>
        <w:t>Nxb. Giáo dục, Hà Nội, 2006.</w:t>
      </w:r>
    </w:p>
    <w:p w:rsidR="00EC75E8" w:rsidRPr="00537AD5" w:rsidRDefault="00EC75E8" w:rsidP="00EC75E8">
      <w:pPr>
        <w:tabs>
          <w:tab w:val="left" w:pos="567"/>
        </w:tabs>
        <w:spacing w:line="360" w:lineRule="auto"/>
        <w:jc w:val="both"/>
        <w:rPr>
          <w:rFonts w:eastAsiaTheme="majorEastAsia"/>
          <w:sz w:val="24"/>
          <w:szCs w:val="24"/>
          <w:lang w:val="vi-VN"/>
        </w:rPr>
      </w:pPr>
      <w:r w:rsidRPr="00537AD5">
        <w:rPr>
          <w:rFonts w:eastAsiaTheme="majorEastAsia"/>
          <w:i/>
          <w:sz w:val="24"/>
          <w:szCs w:val="24"/>
          <w:lang w:val="vi-VN"/>
        </w:rPr>
        <w:t xml:space="preserve"> </w:t>
      </w:r>
      <w:r w:rsidRPr="00537AD5">
        <w:rPr>
          <w:rFonts w:eastAsiaTheme="majorEastAsia"/>
          <w:sz w:val="24"/>
          <w:szCs w:val="24"/>
          <w:lang w:val="vi-VN"/>
        </w:rPr>
        <w:t xml:space="preserve">5. Bùi Minh Toán, </w:t>
      </w:r>
      <w:r w:rsidRPr="00537AD5">
        <w:rPr>
          <w:rFonts w:eastAsiaTheme="majorEastAsia"/>
          <w:i/>
          <w:sz w:val="24"/>
          <w:szCs w:val="24"/>
          <w:lang w:val="vi-VN"/>
        </w:rPr>
        <w:t>Ngôn ngữ với văn chương</w:t>
      </w:r>
      <w:r w:rsidRPr="00537AD5">
        <w:rPr>
          <w:rFonts w:eastAsiaTheme="majorEastAsia"/>
          <w:sz w:val="24"/>
          <w:szCs w:val="24"/>
          <w:lang w:val="vi-VN"/>
        </w:rPr>
        <w:t>, Nxb. Giáo dục, Hà Nội, 2012, Nxb. Đại học Sư phạm Hà Nội, Hà Nội, 2015.</w:t>
      </w:r>
    </w:p>
    <w:p w:rsidR="0074324B" w:rsidRDefault="00EC75E8">
      <w:bookmarkStart w:id="2" w:name="_GoBack"/>
      <w:bookmarkEnd w:id="2"/>
    </w:p>
    <w:sectPr w:rsidR="00743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08"/>
    <w:rsid w:val="005A6D57"/>
    <w:rsid w:val="007D3409"/>
    <w:rsid w:val="00846E08"/>
    <w:rsid w:val="00C02CDB"/>
    <w:rsid w:val="00EC75E8"/>
    <w:rsid w:val="00F7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DC1F2D-12AF-41C4-B395-46633B77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5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2025-12-12T02:50:00Z</dcterms:created>
  <dcterms:modified xsi:type="dcterms:W3CDTF">2025-12-12T02:50:00Z</dcterms:modified>
</cp:coreProperties>
</file>